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41413">
      <w:pPr>
        <w:pStyle w:val="7"/>
        <w:bidi w:val="0"/>
        <w:rPr>
          <w:rFonts w:hint="default"/>
          <w:lang w:val="en-US"/>
        </w:rPr>
      </w:pPr>
      <w:bookmarkStart w:id="0" w:name="_gjdgxs" w:colFirst="0" w:colLast="0"/>
      <w:bookmarkEnd w:id="0"/>
    </w:p>
    <w:p w14:paraId="3B94A70B">
      <w:pPr>
        <w:pStyle w:val="7"/>
        <w:bidi w:val="0"/>
        <w:rPr>
          <w:rFonts w:hint="default"/>
          <w:lang w:val="en-US"/>
        </w:rPr>
      </w:pPr>
      <w:r>
        <w:rPr>
          <w:rStyle w:val="16"/>
          <w:rFonts w:hint="default"/>
          <w:b/>
          <w:lang w:val="en-US"/>
        </w:rPr>
        <w:t xml:space="preserve">Ms .Ankita.K.Chaudhari  </w:t>
      </w:r>
      <w:r>
        <w:rPr>
          <w:rFonts w:hint="default"/>
          <w:lang w:val="en-US"/>
        </w:rPr>
        <w:t xml:space="preserve">                    </w:t>
      </w:r>
      <w:r>
        <w:drawing>
          <wp:inline distT="0" distB="0" distL="114300" distR="114300">
            <wp:extent cx="1639570" cy="1884680"/>
            <wp:effectExtent l="0" t="0" r="17780" b="1270"/>
            <wp:docPr id="2" name="Picture 2" descr="file_000000002760720cbfb6310816de9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le_000000002760720cbfb6310816de9e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hint="default"/>
          <w:lang w:val="en-US"/>
        </w:rPr>
        <w:t xml:space="preserve">                                                           </w:t>
      </w:r>
    </w:p>
    <w:p w14:paraId="6C673AEC">
      <w:pPr>
        <w:pStyle w:val="7"/>
        <w:bidi w:val="0"/>
      </w:pPr>
      <w:r>
        <w:t xml:space="preserve">Publication No. 1                                  </w:t>
      </w:r>
    </w:p>
    <w:p w14:paraId="0846CDB3">
      <w:pPr>
        <w:pStyle w:val="7"/>
        <w:bidi w:val="0"/>
      </w:pPr>
      <w:r>
        <w:t>Author Name: M</w:t>
      </w:r>
      <w:r>
        <w:rPr>
          <w:rFonts w:hint="default"/>
          <w:lang w:val="en-US"/>
        </w:rPr>
        <w:t>s. Ankita.K.Chaudhari</w:t>
      </w:r>
    </w:p>
    <w:p w14:paraId="525A11D6">
      <w:pPr>
        <w:pStyle w:val="7"/>
        <w:bidi w:val="0"/>
        <w:rPr>
          <w:rFonts w:hint="default"/>
          <w:lang w:val="en-US"/>
        </w:rPr>
      </w:pPr>
      <w:r>
        <w:t xml:space="preserve">Publication Name: </w:t>
      </w:r>
      <w:r>
        <w:fldChar w:fldCharType="begin"/>
      </w:r>
      <w:r>
        <w:instrText xml:space="preserve"> HYPERLINK "https://scholar.google.com/citations?view_op=view_citation&amp;hl=en&amp;user=SBnoCTgAAAAJ&amp;citation_for_view=SBnoCTgAAAAJ:2osOgNQ5qMEC" </w:instrText>
      </w:r>
      <w:r>
        <w:fldChar w:fldCharType="separate"/>
      </w:r>
      <w:r>
        <w:rPr>
          <w:rStyle w:val="11"/>
          <w:rFonts w:hint="default" w:ascii="Arial" w:hAnsi="Arial" w:eastAsia="SimSun" w:cs="Arial"/>
          <w:i w:val="0"/>
          <w:iCs w:val="0"/>
          <w:caps w:val="0"/>
          <w:color w:val="1A0DAB"/>
          <w:spacing w:val="0"/>
          <w:szCs w:val="24"/>
          <w:u w:val="none"/>
          <w:shd w:val="clear" w:fill="FFFFFF"/>
        </w:rPr>
        <w:t>An updated overview on mucoadhesive buccal drug delivery system</w:t>
      </w:r>
      <w:r>
        <w:rPr>
          <w:rFonts w:hint="default"/>
        </w:rPr>
        <w:fldChar w:fldCharType="end"/>
      </w:r>
      <w:r>
        <w:rPr>
          <w:rFonts w:hint="default"/>
          <w:lang w:val="en-US"/>
        </w:rPr>
        <w:t>.</w:t>
      </w:r>
    </w:p>
    <w:p w14:paraId="45F681E3">
      <w:pPr>
        <w:pStyle w:val="7"/>
        <w:bidi w:val="0"/>
        <w:rPr>
          <w:rFonts w:hint="default"/>
        </w:rPr>
      </w:pPr>
      <w:r>
        <w:t>Research Journal of Pharmacy and Technology</w:t>
      </w:r>
      <w:r>
        <w:rPr>
          <w:rFonts w:hint="default"/>
        </w:rPr>
        <w:t> </w:t>
      </w:r>
    </w:p>
    <w:p w14:paraId="35D2CD2F">
      <w:pPr>
        <w:pStyle w:val="7"/>
        <w:bidi w:val="0"/>
      </w:pPr>
      <w:r>
        <w:t>Publication Date: 2021/8/1</w:t>
      </w:r>
    </w:p>
    <w:p w14:paraId="589897A1">
      <w:pPr>
        <w:pStyle w:val="7"/>
        <w:bidi w:val="0"/>
        <w:rPr>
          <w:rFonts w:hint="default"/>
          <w:lang w:val="en-US"/>
        </w:rPr>
      </w:pPr>
      <w:r>
        <w:t xml:space="preserve">Institute Name: </w:t>
      </w:r>
      <w:r>
        <w:rPr>
          <w:rFonts w:hint="default"/>
          <w:lang w:val="en-US"/>
        </w:rPr>
        <w:t xml:space="preserve"> Modern College of Pharmacy Nashik.</w:t>
      </w:r>
    </w:p>
    <w:p w14:paraId="0A796DE7">
      <w:pPr>
        <w:pStyle w:val="7"/>
        <w:bidi w:val="0"/>
      </w:pPr>
      <w:r>
        <w:t> Research Summary-</w:t>
      </w:r>
    </w:p>
    <w:p w14:paraId="105E891C">
      <w:pPr>
        <w:pStyle w:val="7"/>
        <w:bidi w:val="0"/>
        <w:rPr>
          <w:rFonts w:hint="default"/>
          <w:lang w:val="en-US"/>
        </w:rPr>
      </w:pPr>
      <w:r>
        <w:t xml:space="preserve">National Conferences: </w:t>
      </w:r>
      <w:r>
        <w:rPr>
          <w:rFonts w:hint="default"/>
          <w:lang w:val="en-US"/>
        </w:rPr>
        <w:t>4</w:t>
      </w:r>
    </w:p>
    <w:p w14:paraId="6D478BB3">
      <w:pPr>
        <w:pStyle w:val="7"/>
        <w:bidi w:val="0"/>
        <w:rPr>
          <w:rFonts w:hint="default"/>
          <w:lang w:val="en-US"/>
        </w:rPr>
      </w:pPr>
      <w:r>
        <w:t xml:space="preserve">Total Publications: </w:t>
      </w:r>
      <w:r>
        <w:rPr>
          <w:rFonts w:hint="default"/>
          <w:lang w:val="en-US"/>
        </w:rPr>
        <w:t>1</w:t>
      </w:r>
    </w:p>
    <w:p w14:paraId="2BD07B22">
      <w:pPr>
        <w:pStyle w:val="7"/>
        <w:bidi w:val="0"/>
        <w:rPr>
          <w:rFonts w:hint="default"/>
          <w:lang w:val="en-US"/>
        </w:rPr>
      </w:pPr>
      <w:r>
        <w:t xml:space="preserve">Online Certification Courses: </w:t>
      </w:r>
      <w:r>
        <w:rPr>
          <w:rFonts w:hint="default"/>
          <w:lang w:val="en-US"/>
        </w:rPr>
        <w:t>8</w:t>
      </w:r>
    </w:p>
    <w:p w14:paraId="13A305D1">
      <w:pPr>
        <w:pStyle w:val="7"/>
        <w:bidi w:val="0"/>
        <w:rPr>
          <w:rFonts w:hint="default"/>
          <w:lang w:val="en-US"/>
        </w:rPr>
      </w:pPr>
      <w:r>
        <w:t xml:space="preserve">FDP / Workshops Attended: </w:t>
      </w:r>
      <w:r>
        <w:rPr>
          <w:rFonts w:hint="default"/>
          <w:lang w:val="en-US"/>
        </w:rPr>
        <w:t>6</w:t>
      </w:r>
    </w:p>
    <w:p w14:paraId="4B129F49">
      <w:pPr>
        <w:pStyle w:val="7"/>
        <w:bidi w:val="0"/>
      </w:pPr>
      <w:r>
        <w:t xml:space="preserve">Patents*: </w:t>
      </w:r>
      <w:r>
        <w:rPr>
          <w:rFonts w:hint="default"/>
          <w:lang w:val="en-US"/>
        </w:rPr>
        <w:t>1</w:t>
      </w:r>
      <w:r>
        <w:t xml:space="preserve"> (Ongoing)</w:t>
      </w:r>
    </w:p>
    <w:p w14:paraId="1C11E131">
      <w:pPr>
        <w:pStyle w:val="7"/>
        <w:bidi w:val="0"/>
      </w:pPr>
      <w:r>
        <w:t>Additional Details :</w:t>
      </w:r>
    </w:p>
    <w:p w14:paraId="35846867">
      <w:pPr>
        <w:pStyle w:val="7"/>
        <w:bidi w:val="0"/>
      </w:pPr>
      <w:r>
        <w:t>Designation: Assistant Professor</w:t>
      </w:r>
    </w:p>
    <w:p w14:paraId="21470174">
      <w:pPr>
        <w:pStyle w:val="7"/>
        <w:bidi w:val="0"/>
      </w:pPr>
      <w:r>
        <w:t>Dept of</w:t>
      </w:r>
      <w:r>
        <w:rPr>
          <w:rFonts w:hint="default"/>
          <w:lang w:val="en-US"/>
        </w:rPr>
        <w:t xml:space="preserve"> Pharmaceutics</w:t>
      </w:r>
      <w:r>
        <w:t xml:space="preserve"> - B. Pharm</w:t>
      </w:r>
    </w:p>
    <w:p w14:paraId="792CBC61">
      <w:pPr>
        <w:pStyle w:val="7"/>
        <w:bidi w:val="0"/>
        <w:rPr>
          <w:rFonts w:hint="default"/>
          <w:lang w:val="en-US"/>
        </w:rPr>
      </w:pPr>
      <w:r>
        <w:t>ORCID ID: 0009-000</w:t>
      </w:r>
      <w:r>
        <w:rPr>
          <w:rFonts w:hint="default"/>
          <w:lang w:val="en-US"/>
        </w:rPr>
        <w:t>4</w:t>
      </w:r>
      <w:r>
        <w:t>-</w:t>
      </w:r>
      <w:r>
        <w:rPr>
          <w:rFonts w:hint="default"/>
          <w:lang w:val="en-US"/>
        </w:rPr>
        <w:t>2105</w:t>
      </w:r>
      <w:r>
        <w:t>-</w:t>
      </w:r>
      <w:r>
        <w:rPr>
          <w:rFonts w:hint="default"/>
          <w:lang w:val="en-US"/>
        </w:rPr>
        <w:t>736X</w:t>
      </w:r>
    </w:p>
    <w:p w14:paraId="438CF3B9">
      <w:pPr>
        <w:pStyle w:val="7"/>
        <w:bidi w:val="0"/>
      </w:pPr>
      <w:r>
        <w:t>Google Scholar ID*:</w:t>
      </w:r>
    </w:p>
    <w:p w14:paraId="713AF8E6">
      <w:pPr>
        <w:pStyle w:val="7"/>
        <w:bidi w:val="0"/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"https://scholar.google.com/citations?user=SBnoCTgAAAAJ&amp;hl=en" </w:instrText>
      </w:r>
      <w:r>
        <w:rPr>
          <w:rFonts w:hint="default"/>
        </w:rPr>
        <w:fldChar w:fldCharType="separate"/>
      </w:r>
      <w:r>
        <w:rPr>
          <w:rStyle w:val="11"/>
          <w:rFonts w:hint="default"/>
        </w:rPr>
        <w:t>https://scholar.google.com/citations?user=SBnoCTgAAAAJ&amp;hl=en</w:t>
      </w:r>
      <w:r>
        <w:rPr>
          <w:rFonts w:hint="default"/>
        </w:rPr>
        <w:fldChar w:fldCharType="end"/>
      </w:r>
    </w:p>
    <w:p w14:paraId="798E53F9">
      <w:pPr>
        <w:pStyle w:val="7"/>
        <w:bidi w:val="0"/>
      </w:pPr>
      <w:r>
        <w:t xml:space="preserve">Teaching Experience : </w:t>
      </w:r>
      <w:r>
        <w:rPr>
          <w:rFonts w:hint="default"/>
          <w:lang w:val="en-US"/>
        </w:rPr>
        <w:t>2</w:t>
      </w:r>
      <w:r>
        <w:t xml:space="preserve"> years at Asian Institute of Pharmacy</w:t>
      </w:r>
    </w:p>
    <w:p w14:paraId="04044E50">
      <w:pPr>
        <w:pStyle w:val="7"/>
        <w:bidi w:val="0"/>
      </w:pPr>
    </w:p>
    <w:p w14:paraId="67FB1FB7">
      <w:pPr>
        <w:pStyle w:val="2"/>
        <w:ind w:left="241" w:hanging="241" w:hangingChars="50"/>
      </w:pPr>
      <w:r>
        <w:rPr>
          <w:rFonts w:hint="default"/>
          <w:lang w:val="en-US"/>
        </w:rPr>
        <w:t xml:space="preserve">                 </w:t>
      </w:r>
    </w:p>
    <w:p w14:paraId="00000020">
      <w:pPr>
        <w:pStyle w:val="7"/>
        <w:bidi w:val="0"/>
      </w:pPr>
      <w:r>
        <w:rPr>
          <w:rFonts w:hint="default"/>
          <w:lang w:val="en-US"/>
        </w:rPr>
        <w:t xml:space="preserve">                   </w:t>
      </w:r>
    </w:p>
    <w:p w14:paraId="00000021">
      <w:pPr>
        <w:pStyle w:val="7"/>
        <w:bidi w:val="0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C36"/>
    <w:rsid w:val="004146CC"/>
    <w:rsid w:val="005B0C36"/>
    <w:rsid w:val="0C532B38"/>
    <w:rsid w:val="17386FA6"/>
    <w:rsid w:val="328A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qFormat="1"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qFormat="1"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Calibri" w:cs="Calibri"/>
      <w:lang w:val="en-US" w:eastAsia="en-US" w:bidi="mr-IN"/>
    </w:rPr>
  </w:style>
  <w:style w:type="paragraph" w:styleId="2">
    <w:name w:val="heading 1"/>
    <w:basedOn w:val="1"/>
    <w:next w:val="1"/>
    <w:link w:val="15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outlineLvl w:val="0"/>
    </w:pPr>
    <w:rPr>
      <w:rFonts w:ascii="SimSun" w:hAnsi="SimSun" w:eastAsia="SimSun" w:cs="SimSun"/>
      <w:b/>
      <w:color w:val="000000"/>
      <w:sz w:val="48"/>
      <w:szCs w:val="48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1"/>
    </w:pPr>
    <w:rPr>
      <w:b/>
      <w:sz w:val="32"/>
      <w:szCs w:val="32"/>
    </w:rPr>
  </w:style>
  <w:style w:type="paragraph" w:styleId="4">
    <w:name w:val="heading 3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outlineLvl w:val="2"/>
    </w:pPr>
    <w:rPr>
      <w:rFonts w:ascii="SimSun" w:hAnsi="SimSun" w:eastAsia="SimSun" w:cs="SimSun"/>
      <w:b/>
      <w:color w:val="000000"/>
      <w:sz w:val="27"/>
      <w:szCs w:val="27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b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b/>
      <w:sz w:val="24"/>
      <w:szCs w:val="24"/>
    </w:rPr>
  </w:style>
  <w:style w:type="paragraph" w:styleId="8">
    <w:name w:val="heading 7"/>
    <w:basedOn w:val="1"/>
    <w:next w:val="1"/>
    <w:link w:val="14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9"/>
    <w:semiHidden/>
    <w:unhideWhenUsed/>
    <w:uiPriority w:val="99"/>
    <w:rPr>
      <w:color w:val="0000FF"/>
      <w:u w:val="single"/>
    </w:rPr>
  </w:style>
  <w:style w:type="paragraph" w:styleId="12">
    <w:name w:val="Subtitle"/>
    <w:basedOn w:val="1"/>
    <w:next w:val="1"/>
    <w:qFormat/>
    <w:uiPriority w:val="0"/>
    <w:pPr>
      <w:spacing w:before="240" w:after="60" w:line="312" w:lineRule="auto"/>
      <w:jc w:val="center"/>
    </w:pPr>
    <w:rPr>
      <w:rFonts w:ascii="Arial" w:hAnsi="Arial" w:eastAsia="Arial" w:cs="Arial"/>
      <w:b/>
      <w:sz w:val="32"/>
      <w:szCs w:val="32"/>
    </w:rPr>
  </w:style>
  <w:style w:type="paragraph" w:styleId="13">
    <w:name w:val="Title"/>
    <w:basedOn w:val="1"/>
    <w:next w:val="1"/>
    <w:qFormat/>
    <w:uiPriority w:val="0"/>
    <w:pPr>
      <w:spacing w:before="240" w:after="60"/>
      <w:jc w:val="center"/>
    </w:pPr>
    <w:rPr>
      <w:rFonts w:ascii="Arial" w:hAnsi="Arial" w:eastAsia="Arial" w:cs="Arial"/>
      <w:b/>
      <w:sz w:val="32"/>
      <w:szCs w:val="32"/>
    </w:rPr>
  </w:style>
  <w:style w:type="character" w:customStyle="1" w:styleId="14">
    <w:name w:val="Heading 7 Char"/>
    <w:link w:val="8"/>
    <w:uiPriority w:val="0"/>
    <w:rPr>
      <w:b/>
      <w:bCs/>
      <w:sz w:val="24"/>
      <w:szCs w:val="24"/>
    </w:rPr>
  </w:style>
  <w:style w:type="character" w:customStyle="1" w:styleId="15">
    <w:name w:val="Heading 1 Char"/>
    <w:link w:val="2"/>
    <w:uiPriority w:val="0"/>
    <w:rPr>
      <w:rFonts w:ascii="SimSun" w:hAnsi="SimSun" w:eastAsia="SimSun" w:cs="SimSun"/>
      <w:b/>
      <w:color w:val="000000"/>
      <w:sz w:val="48"/>
      <w:szCs w:val="48"/>
    </w:rPr>
  </w:style>
  <w:style w:type="character" w:customStyle="1" w:styleId="16">
    <w:name w:val="Heading 2 Char"/>
    <w:link w:val="3"/>
    <w:uiPriority w:val="0"/>
    <w:rPr>
      <w:b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by adguard</Company>
  <Pages>2</Pages>
  <Words>177</Words>
  <Characters>1154</Characters>
  <Lines>10</Lines>
  <Paragraphs>2</Paragraphs>
  <TotalTime>16</TotalTime>
  <ScaleCrop>false</ScaleCrop>
  <LinksUpToDate>false</LinksUpToDate>
  <CharactersWithSpaces>1334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2026-07-01T09:30:00Z</dcterms:created>
  <dc:creator>DK PATIL</dc:creator>
  <cp:lastModifiedBy>Asian 5294</cp:lastModifiedBy>
  <dcterms:modified xsi:type="dcterms:W3CDTF">2026-07-04T09:39:16Z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eyJoZGlkIjoiYTY3NDNlNDY3NTU0ODQ0MmM2YjIzOTA3ZWY5YTBmN2QifQ==</vt:lpwstr>
  </property>
  <property fmtid="{D5CDD505-2E9C-101B-9397-08002B2CF9AE}" pid="3" name="KSOProductBuildVer">
    <vt:lpwstr>1033-12.1.0.26880</vt:lpwstr>
  </property>
  <property fmtid="{D5CDD505-2E9C-101B-9397-08002B2CF9AE}" pid="4" name="ICV">
    <vt:lpwstr>6C98DE075A3140049571524DA3718DBD_13</vt:lpwstr>
  </property>
</Properties>
</file>